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775FC" w14:textId="77777777" w:rsidR="006B20B1" w:rsidRPr="00827BFF" w:rsidRDefault="006B20B1" w:rsidP="00F845FA">
      <w:pPr>
        <w:pStyle w:val="aa"/>
        <w:ind w:left="0" w:firstLine="0"/>
        <w:jc w:val="center"/>
        <w:rPr>
          <w:b/>
          <w:szCs w:val="28"/>
          <w:lang w:val="uk-UA"/>
        </w:rPr>
      </w:pPr>
      <w:r w:rsidRPr="00827BFF">
        <w:rPr>
          <w:b/>
          <w:szCs w:val="28"/>
          <w:lang w:val="uk-UA"/>
        </w:rPr>
        <w:t>ПЕРЕЛІК ДОКУМЕНТІВ</w:t>
      </w:r>
      <w:r w:rsidR="00107740" w:rsidRPr="00827BFF">
        <w:rPr>
          <w:b/>
          <w:szCs w:val="28"/>
          <w:lang w:val="uk-UA"/>
        </w:rPr>
        <w:t>,</w:t>
      </w:r>
    </w:p>
    <w:p w14:paraId="62D5FAF1" w14:textId="77777777" w:rsidR="006B20B1" w:rsidRPr="00827BFF" w:rsidRDefault="006B20B1" w:rsidP="00F845FA">
      <w:pPr>
        <w:pStyle w:val="aa"/>
        <w:ind w:left="0" w:firstLine="0"/>
        <w:jc w:val="center"/>
        <w:rPr>
          <w:b/>
          <w:szCs w:val="28"/>
          <w:lang w:val="uk-UA"/>
        </w:rPr>
      </w:pPr>
      <w:r w:rsidRPr="00827BFF">
        <w:rPr>
          <w:b/>
          <w:szCs w:val="28"/>
          <w:lang w:val="uk-UA"/>
        </w:rPr>
        <w:t xml:space="preserve">що додаються до заявки </w:t>
      </w:r>
      <w:r w:rsidR="00AA30F6" w:rsidRPr="00827BFF">
        <w:rPr>
          <w:b/>
          <w:szCs w:val="28"/>
          <w:lang w:val="uk-UA"/>
        </w:rPr>
        <w:t>на</w:t>
      </w:r>
      <w:r w:rsidR="00F845FA" w:rsidRPr="00827BFF">
        <w:rPr>
          <w:b/>
          <w:szCs w:val="28"/>
          <w:lang w:val="uk-UA"/>
        </w:rPr>
        <w:t xml:space="preserve"> </w:t>
      </w:r>
      <w:r w:rsidRPr="00827BFF">
        <w:rPr>
          <w:b/>
          <w:szCs w:val="28"/>
          <w:lang w:val="uk-UA"/>
        </w:rPr>
        <w:t xml:space="preserve">сертифікацію </w:t>
      </w:r>
    </w:p>
    <w:p w14:paraId="4608EACF" w14:textId="77777777" w:rsidR="006B20B1" w:rsidRPr="00827BFF" w:rsidRDefault="006B20B1" w:rsidP="00F845FA">
      <w:pPr>
        <w:pStyle w:val="aa"/>
        <w:tabs>
          <w:tab w:val="left" w:pos="426"/>
        </w:tabs>
        <w:ind w:left="0" w:firstLine="709"/>
        <w:jc w:val="center"/>
        <w:rPr>
          <w:b/>
          <w:szCs w:val="28"/>
        </w:rPr>
      </w:pPr>
    </w:p>
    <w:p w14:paraId="7D0A2CF3" w14:textId="0F9C0768" w:rsidR="00E914F4" w:rsidRPr="00827BFF" w:rsidRDefault="00827BFF" w:rsidP="00827BFF">
      <w:pPr>
        <w:widowControl w:val="0"/>
        <w:tabs>
          <w:tab w:val="left" w:pos="426"/>
        </w:tabs>
        <w:ind w:firstLine="500"/>
        <w:jc w:val="center"/>
        <w:rPr>
          <w:rFonts w:eastAsia="Arial"/>
          <w:b/>
          <w:bCs/>
          <w:color w:val="000000"/>
          <w:sz w:val="28"/>
          <w:szCs w:val="28"/>
          <w:lang w:val="uk-UA" w:eastAsia="uk-UA" w:bidi="uk-UA"/>
        </w:rPr>
      </w:pPr>
      <w:r w:rsidRPr="00827BFF">
        <w:rPr>
          <w:rFonts w:eastAsia="Arial"/>
          <w:b/>
          <w:bCs/>
          <w:color w:val="000000"/>
          <w:sz w:val="28"/>
          <w:szCs w:val="28"/>
          <w:lang w:val="uk-UA" w:eastAsia="uk-UA" w:bidi="uk-UA"/>
        </w:rPr>
        <w:t>на організаційний етап</w:t>
      </w:r>
    </w:p>
    <w:p w14:paraId="7D15DD8D" w14:textId="55AA3F14" w:rsidR="005A15A6" w:rsidRDefault="00827BFF" w:rsidP="005A15A6">
      <w:pPr>
        <w:pStyle w:val="rvps2"/>
        <w:spacing w:after="150"/>
        <w:rPr>
          <w:sz w:val="28"/>
          <w:szCs w:val="28"/>
        </w:rPr>
      </w:pPr>
      <w:r w:rsidRPr="005A15A6">
        <w:rPr>
          <w:rStyle w:val="spanrvts0"/>
          <w:sz w:val="28"/>
          <w:szCs w:val="28"/>
          <w:lang w:val="uk" w:eastAsia="uk"/>
        </w:rPr>
        <w:t xml:space="preserve">1. </w:t>
      </w:r>
      <w:bookmarkStart w:id="0" w:name="n86"/>
      <w:bookmarkEnd w:id="0"/>
      <w:r w:rsidR="005A15A6">
        <w:rPr>
          <w:sz w:val="28"/>
          <w:szCs w:val="28"/>
          <w:lang w:val="uk-UA"/>
        </w:rPr>
        <w:t>В</w:t>
      </w:r>
      <w:r w:rsidR="005A15A6" w:rsidRPr="005A15A6">
        <w:rPr>
          <w:sz w:val="28"/>
          <w:szCs w:val="28"/>
        </w:rPr>
        <w:t>ідомост</w:t>
      </w:r>
      <w:r w:rsidR="005A15A6">
        <w:rPr>
          <w:sz w:val="28"/>
          <w:szCs w:val="28"/>
          <w:lang w:val="uk-UA"/>
        </w:rPr>
        <w:t>і</w:t>
      </w:r>
      <w:r w:rsidR="005A15A6" w:rsidRPr="005A15A6">
        <w:rPr>
          <w:sz w:val="28"/>
          <w:szCs w:val="28"/>
        </w:rPr>
        <w:t xml:space="preserve"> про кваліфікацію та практичний досвід керівника, його заступників (за наявності) і керівників структурних підрозділів; </w:t>
      </w:r>
    </w:p>
    <w:p w14:paraId="7D05A342" w14:textId="77777777" w:rsidR="005A15A6" w:rsidRDefault="005A15A6" w:rsidP="005A15A6">
      <w:pPr>
        <w:pStyle w:val="rvps2"/>
        <w:spacing w:after="150"/>
        <w:rPr>
          <w:sz w:val="28"/>
          <w:szCs w:val="28"/>
        </w:rPr>
      </w:pPr>
      <w:r w:rsidRPr="005A15A6">
        <w:rPr>
          <w:sz w:val="28"/>
          <w:szCs w:val="28"/>
        </w:rPr>
        <w:t>2</w:t>
      </w:r>
      <w:r>
        <w:rPr>
          <w:sz w:val="28"/>
          <w:szCs w:val="28"/>
          <w:lang w:val="uk-UA"/>
        </w:rPr>
        <w:t>.</w:t>
      </w:r>
      <w:r w:rsidRPr="005A15A6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В</w:t>
      </w:r>
      <w:r w:rsidRPr="005A15A6">
        <w:rPr>
          <w:sz w:val="28"/>
          <w:szCs w:val="28"/>
        </w:rPr>
        <w:t>ідомост</w:t>
      </w:r>
      <w:r>
        <w:rPr>
          <w:sz w:val="28"/>
          <w:szCs w:val="28"/>
          <w:lang w:val="uk-UA"/>
        </w:rPr>
        <w:t>і</w:t>
      </w:r>
      <w:r w:rsidRPr="005A15A6">
        <w:rPr>
          <w:sz w:val="28"/>
          <w:szCs w:val="28"/>
        </w:rPr>
        <w:t xml:space="preserve"> про освіту керівника, його заступників (за наявності) і керівників структурних підрозділів із Єдиної державної електронної бази з питань освіти (за умови технічної можливості), а в разі відсутності такої інформації в Єдиній державній електронній базі з питань освіти — копіями (електронними копіями) документів про освіту, інших документів, що підтверджують кваліфікацію керівника, його заступників (за наявності) і керівників структурних підрозділів; </w:t>
      </w:r>
    </w:p>
    <w:p w14:paraId="31174099" w14:textId="77777777" w:rsidR="005A15A6" w:rsidRDefault="005A15A6" w:rsidP="005A15A6">
      <w:pPr>
        <w:pStyle w:val="rvps2"/>
        <w:spacing w:after="150"/>
        <w:rPr>
          <w:sz w:val="28"/>
          <w:szCs w:val="28"/>
        </w:rPr>
      </w:pPr>
      <w:r w:rsidRPr="005A15A6">
        <w:rPr>
          <w:sz w:val="28"/>
          <w:szCs w:val="28"/>
        </w:rPr>
        <w:t>3</w:t>
      </w:r>
      <w:r>
        <w:rPr>
          <w:sz w:val="28"/>
          <w:szCs w:val="28"/>
          <w:lang w:val="uk-UA"/>
        </w:rPr>
        <w:t>. К</w:t>
      </w:r>
      <w:r w:rsidRPr="005A15A6">
        <w:rPr>
          <w:sz w:val="28"/>
          <w:szCs w:val="28"/>
        </w:rPr>
        <w:t>опі</w:t>
      </w:r>
      <w:r>
        <w:rPr>
          <w:sz w:val="28"/>
          <w:szCs w:val="28"/>
          <w:lang w:val="uk-UA"/>
        </w:rPr>
        <w:t>ї</w:t>
      </w:r>
      <w:r w:rsidRPr="005A15A6">
        <w:rPr>
          <w:sz w:val="28"/>
          <w:szCs w:val="28"/>
        </w:rPr>
        <w:t xml:space="preserve"> посадових інструкцій керівника, його заступників (за наявності) і керівників структурних підрозділів; </w:t>
      </w:r>
    </w:p>
    <w:p w14:paraId="1703871C" w14:textId="77777777" w:rsidR="005A15A6" w:rsidRDefault="005A15A6" w:rsidP="005A15A6">
      <w:pPr>
        <w:pStyle w:val="rvps2"/>
        <w:spacing w:after="150"/>
        <w:rPr>
          <w:sz w:val="28"/>
          <w:szCs w:val="28"/>
        </w:rPr>
      </w:pPr>
      <w:r w:rsidRPr="005A15A6">
        <w:rPr>
          <w:sz w:val="28"/>
          <w:szCs w:val="28"/>
        </w:rPr>
        <w:t>4</w:t>
      </w:r>
      <w:r>
        <w:rPr>
          <w:sz w:val="28"/>
          <w:szCs w:val="28"/>
          <w:lang w:val="uk-UA"/>
        </w:rPr>
        <w:t>.</w:t>
      </w:r>
      <w:r w:rsidRPr="005A15A6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С</w:t>
      </w:r>
      <w:r w:rsidRPr="005A15A6">
        <w:rPr>
          <w:sz w:val="28"/>
          <w:szCs w:val="28"/>
        </w:rPr>
        <w:t>хем</w:t>
      </w:r>
      <w:r>
        <w:rPr>
          <w:sz w:val="28"/>
          <w:szCs w:val="28"/>
          <w:lang w:val="uk-UA"/>
        </w:rPr>
        <w:t>а</w:t>
      </w:r>
      <w:r w:rsidRPr="005A15A6">
        <w:rPr>
          <w:sz w:val="28"/>
          <w:szCs w:val="28"/>
        </w:rPr>
        <w:t xml:space="preserve"> організаційної структури заявника із позначенням підрозділів, які безпосередньо будуть виконувати процеси протимінної діяльності; </w:t>
      </w:r>
    </w:p>
    <w:p w14:paraId="0A2DA375" w14:textId="77777777" w:rsidR="005A15A6" w:rsidRDefault="005A15A6" w:rsidP="005A15A6">
      <w:pPr>
        <w:pStyle w:val="rvps2"/>
        <w:spacing w:after="150"/>
        <w:rPr>
          <w:sz w:val="28"/>
          <w:szCs w:val="28"/>
        </w:rPr>
      </w:pPr>
      <w:r w:rsidRPr="005A15A6">
        <w:rPr>
          <w:sz w:val="28"/>
          <w:szCs w:val="28"/>
        </w:rPr>
        <w:t>5</w:t>
      </w:r>
      <w:r>
        <w:rPr>
          <w:sz w:val="28"/>
          <w:szCs w:val="28"/>
          <w:lang w:val="uk-UA"/>
        </w:rPr>
        <w:t>.</w:t>
      </w:r>
      <w:r w:rsidRPr="005A15A6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І</w:t>
      </w:r>
      <w:r w:rsidRPr="005A15A6">
        <w:rPr>
          <w:sz w:val="28"/>
          <w:szCs w:val="28"/>
        </w:rPr>
        <w:t>нформаці</w:t>
      </w:r>
      <w:r>
        <w:rPr>
          <w:sz w:val="28"/>
          <w:szCs w:val="28"/>
          <w:lang w:val="uk-UA"/>
        </w:rPr>
        <w:t>ю</w:t>
      </w:r>
      <w:r w:rsidRPr="005A15A6">
        <w:rPr>
          <w:sz w:val="28"/>
          <w:szCs w:val="28"/>
        </w:rPr>
        <w:t xml:space="preserve"> про можливість і використання субпідрядників, місцевої робочої сили та спільних підприємств; </w:t>
      </w:r>
    </w:p>
    <w:p w14:paraId="5631723C" w14:textId="77777777" w:rsidR="005A15A6" w:rsidRDefault="005A15A6" w:rsidP="005A15A6">
      <w:pPr>
        <w:pStyle w:val="rvps2"/>
        <w:spacing w:after="150"/>
        <w:rPr>
          <w:sz w:val="28"/>
          <w:szCs w:val="28"/>
        </w:rPr>
      </w:pPr>
      <w:r w:rsidRPr="005A15A6">
        <w:rPr>
          <w:sz w:val="28"/>
          <w:szCs w:val="28"/>
        </w:rPr>
        <w:t>6</w:t>
      </w:r>
      <w:r>
        <w:rPr>
          <w:sz w:val="28"/>
          <w:szCs w:val="28"/>
          <w:lang w:val="uk-UA"/>
        </w:rPr>
        <w:t>.</w:t>
      </w:r>
      <w:r w:rsidRPr="005A15A6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І</w:t>
      </w:r>
      <w:r w:rsidRPr="005A15A6">
        <w:rPr>
          <w:sz w:val="28"/>
          <w:szCs w:val="28"/>
        </w:rPr>
        <w:t>нформаці</w:t>
      </w:r>
      <w:r>
        <w:rPr>
          <w:sz w:val="28"/>
          <w:szCs w:val="28"/>
          <w:lang w:val="uk-UA"/>
        </w:rPr>
        <w:t>ю</w:t>
      </w:r>
      <w:r w:rsidRPr="005A15A6">
        <w:rPr>
          <w:sz w:val="28"/>
          <w:szCs w:val="28"/>
        </w:rPr>
        <w:t xml:space="preserve"> про внутрішню систему управління якістю; </w:t>
      </w:r>
    </w:p>
    <w:p w14:paraId="730DA65D" w14:textId="55303DF7" w:rsidR="005A15A6" w:rsidRDefault="005A15A6" w:rsidP="005A15A6">
      <w:pPr>
        <w:pStyle w:val="rvps2"/>
        <w:spacing w:after="150"/>
        <w:rPr>
          <w:sz w:val="28"/>
          <w:szCs w:val="28"/>
        </w:rPr>
      </w:pPr>
      <w:r w:rsidRPr="005A15A6">
        <w:rPr>
          <w:sz w:val="28"/>
          <w:szCs w:val="28"/>
        </w:rPr>
        <w:t>7</w:t>
      </w:r>
      <w:r>
        <w:rPr>
          <w:sz w:val="28"/>
          <w:szCs w:val="28"/>
          <w:lang w:val="uk-UA"/>
        </w:rPr>
        <w:t>.</w:t>
      </w:r>
      <w:r w:rsidRPr="005A15A6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І</w:t>
      </w:r>
      <w:r w:rsidRPr="005A15A6">
        <w:rPr>
          <w:sz w:val="28"/>
          <w:szCs w:val="28"/>
        </w:rPr>
        <w:t>нформаці</w:t>
      </w:r>
      <w:r>
        <w:rPr>
          <w:sz w:val="28"/>
          <w:szCs w:val="28"/>
          <w:lang w:val="uk-UA"/>
        </w:rPr>
        <w:t>ю</w:t>
      </w:r>
      <w:r w:rsidRPr="005A15A6">
        <w:rPr>
          <w:sz w:val="28"/>
          <w:szCs w:val="28"/>
        </w:rPr>
        <w:t xml:space="preserve"> про систему управління інформацією; </w:t>
      </w:r>
    </w:p>
    <w:p w14:paraId="4BC4FB7B" w14:textId="77777777" w:rsidR="005A15A6" w:rsidRDefault="005A15A6" w:rsidP="005A15A6">
      <w:pPr>
        <w:pStyle w:val="rvps2"/>
        <w:spacing w:after="150"/>
        <w:rPr>
          <w:sz w:val="28"/>
          <w:szCs w:val="28"/>
        </w:rPr>
      </w:pPr>
      <w:r w:rsidRPr="005A15A6">
        <w:rPr>
          <w:sz w:val="28"/>
          <w:szCs w:val="28"/>
        </w:rPr>
        <w:t>8</w:t>
      </w:r>
      <w:r>
        <w:rPr>
          <w:sz w:val="28"/>
          <w:szCs w:val="28"/>
          <w:lang w:val="uk-UA"/>
        </w:rPr>
        <w:t>.</w:t>
      </w:r>
      <w:r w:rsidRPr="005A15A6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І</w:t>
      </w:r>
      <w:r w:rsidRPr="005A15A6">
        <w:rPr>
          <w:sz w:val="28"/>
          <w:szCs w:val="28"/>
        </w:rPr>
        <w:t>нформаці</w:t>
      </w:r>
      <w:r>
        <w:rPr>
          <w:sz w:val="28"/>
          <w:szCs w:val="28"/>
          <w:lang w:val="uk-UA"/>
        </w:rPr>
        <w:t>ю</w:t>
      </w:r>
      <w:r w:rsidRPr="005A15A6">
        <w:rPr>
          <w:sz w:val="28"/>
          <w:szCs w:val="28"/>
        </w:rPr>
        <w:t xml:space="preserve"> про заходи із захисту навколишнього природного середовища; </w:t>
      </w:r>
    </w:p>
    <w:p w14:paraId="7593AC83" w14:textId="79CB3BA0" w:rsidR="005A15A6" w:rsidRDefault="005A15A6" w:rsidP="005A15A6">
      <w:pPr>
        <w:pStyle w:val="rvps2"/>
        <w:spacing w:after="150"/>
        <w:rPr>
          <w:sz w:val="28"/>
          <w:szCs w:val="28"/>
        </w:rPr>
      </w:pPr>
      <w:r w:rsidRPr="005A15A6">
        <w:rPr>
          <w:sz w:val="28"/>
          <w:szCs w:val="28"/>
        </w:rPr>
        <w:t>9</w:t>
      </w:r>
      <w:r>
        <w:rPr>
          <w:sz w:val="28"/>
          <w:szCs w:val="28"/>
          <w:lang w:val="uk-UA"/>
        </w:rPr>
        <w:t>.</w:t>
      </w:r>
      <w:r w:rsidRPr="005A15A6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І</w:t>
      </w:r>
      <w:r w:rsidRPr="005A15A6">
        <w:rPr>
          <w:sz w:val="28"/>
          <w:szCs w:val="28"/>
        </w:rPr>
        <w:t>нформаці</w:t>
      </w:r>
      <w:r>
        <w:rPr>
          <w:sz w:val="28"/>
          <w:szCs w:val="28"/>
          <w:lang w:val="uk-UA"/>
        </w:rPr>
        <w:t>ю</w:t>
      </w:r>
      <w:r w:rsidRPr="005A15A6">
        <w:rPr>
          <w:sz w:val="28"/>
          <w:szCs w:val="28"/>
        </w:rPr>
        <w:t xml:space="preserve"> про заходи безпеки та охорони праці; </w:t>
      </w:r>
    </w:p>
    <w:p w14:paraId="2131C187" w14:textId="1E82AC9C" w:rsidR="00827BFF" w:rsidRPr="005A15A6" w:rsidRDefault="005A15A6" w:rsidP="005A15A6">
      <w:pPr>
        <w:pStyle w:val="rvps2"/>
        <w:spacing w:after="150"/>
        <w:rPr>
          <w:rStyle w:val="spanrvts0"/>
          <w:sz w:val="28"/>
          <w:szCs w:val="28"/>
          <w:lang w:val="uk" w:eastAsia="uk"/>
        </w:rPr>
      </w:pPr>
      <w:r w:rsidRPr="005A15A6">
        <w:rPr>
          <w:sz w:val="28"/>
          <w:szCs w:val="28"/>
        </w:rPr>
        <w:t>10</w:t>
      </w:r>
      <w:r>
        <w:rPr>
          <w:sz w:val="28"/>
          <w:szCs w:val="28"/>
          <w:lang w:val="uk-UA"/>
        </w:rPr>
        <w:t>.</w:t>
      </w:r>
      <w:r w:rsidRPr="005A15A6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І</w:t>
      </w:r>
      <w:r w:rsidRPr="005A15A6">
        <w:rPr>
          <w:sz w:val="28"/>
          <w:szCs w:val="28"/>
        </w:rPr>
        <w:t>нформаці</w:t>
      </w:r>
      <w:r>
        <w:rPr>
          <w:sz w:val="28"/>
          <w:szCs w:val="28"/>
          <w:lang w:val="uk-UA"/>
        </w:rPr>
        <w:t>ю</w:t>
      </w:r>
      <w:r w:rsidRPr="005A15A6">
        <w:rPr>
          <w:sz w:val="28"/>
          <w:szCs w:val="28"/>
        </w:rPr>
        <w:t xml:space="preserve"> про наявні сертифікати відповідності</w:t>
      </w:r>
      <w:r>
        <w:rPr>
          <w:sz w:val="28"/>
          <w:szCs w:val="28"/>
          <w:lang w:val="uk-UA"/>
        </w:rPr>
        <w:t>.</w:t>
      </w:r>
      <w:r w:rsidRPr="005A15A6">
        <w:rPr>
          <w:sz w:val="28"/>
          <w:szCs w:val="28"/>
          <w:lang w:val="uk-UA"/>
        </w:rPr>
        <w:t xml:space="preserve"> </w:t>
      </w:r>
    </w:p>
    <w:p w14:paraId="2945579D" w14:textId="77777777" w:rsidR="00E914F4" w:rsidRPr="00827BFF" w:rsidRDefault="00E914F4" w:rsidP="00E914F4">
      <w:pPr>
        <w:widowControl w:val="0"/>
        <w:tabs>
          <w:tab w:val="left" w:pos="426"/>
          <w:tab w:val="left" w:pos="959"/>
        </w:tabs>
        <w:jc w:val="both"/>
        <w:rPr>
          <w:rFonts w:eastAsia="Arial"/>
          <w:color w:val="000000"/>
          <w:sz w:val="28"/>
          <w:szCs w:val="28"/>
          <w:lang w:val="uk-UA" w:eastAsia="uk-UA" w:bidi="uk-UA"/>
        </w:rPr>
      </w:pPr>
    </w:p>
    <w:p w14:paraId="643EFC3F" w14:textId="141120C8" w:rsidR="00E914F4" w:rsidRPr="00827BFF" w:rsidRDefault="00827BFF" w:rsidP="00827BFF">
      <w:pPr>
        <w:widowControl w:val="0"/>
        <w:tabs>
          <w:tab w:val="left" w:pos="426"/>
        </w:tabs>
        <w:ind w:firstLine="500"/>
        <w:jc w:val="center"/>
        <w:rPr>
          <w:rFonts w:eastAsia="Arial"/>
          <w:b/>
          <w:bCs/>
          <w:color w:val="000000"/>
          <w:sz w:val="28"/>
          <w:szCs w:val="28"/>
          <w:lang w:val="uk-UA" w:eastAsia="uk-UA" w:bidi="uk-UA"/>
        </w:rPr>
      </w:pPr>
      <w:r w:rsidRPr="00827BFF">
        <w:rPr>
          <w:rFonts w:eastAsia="Arial"/>
          <w:b/>
          <w:bCs/>
          <w:color w:val="000000"/>
          <w:sz w:val="28"/>
          <w:szCs w:val="28"/>
          <w:lang w:val="uk-UA" w:eastAsia="uk-UA" w:bidi="uk-UA"/>
        </w:rPr>
        <w:t>на операційний етап</w:t>
      </w:r>
    </w:p>
    <w:p w14:paraId="04139402" w14:textId="77777777" w:rsidR="005A15A6" w:rsidRDefault="005A15A6" w:rsidP="00F845FA">
      <w:pPr>
        <w:pStyle w:val="ae"/>
        <w:tabs>
          <w:tab w:val="left" w:pos="142"/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A15A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Pr="005A15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5A15A6">
        <w:rPr>
          <w:rFonts w:ascii="Times New Roman" w:hAnsi="Times New Roman"/>
          <w:sz w:val="28"/>
          <w:szCs w:val="28"/>
        </w:rPr>
        <w:t>тандарт</w:t>
      </w:r>
      <w:r>
        <w:rPr>
          <w:rFonts w:ascii="Times New Roman" w:hAnsi="Times New Roman"/>
          <w:sz w:val="28"/>
          <w:szCs w:val="28"/>
        </w:rPr>
        <w:t>и</w:t>
      </w:r>
      <w:r w:rsidRPr="005A15A6">
        <w:rPr>
          <w:rFonts w:ascii="Times New Roman" w:hAnsi="Times New Roman"/>
          <w:sz w:val="28"/>
          <w:szCs w:val="28"/>
        </w:rPr>
        <w:t xml:space="preserve">, нормами, положеннями та іншими документами, зокрема стандартними операційними процедурами, які використовують для виконання процесів протимінної діяльності; </w:t>
      </w:r>
    </w:p>
    <w:p w14:paraId="60B6FD52" w14:textId="77777777" w:rsidR="005A15A6" w:rsidRDefault="005A15A6" w:rsidP="00F845FA">
      <w:pPr>
        <w:pStyle w:val="ae"/>
        <w:tabs>
          <w:tab w:val="left" w:pos="142"/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A15A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Pr="005A15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5A15A6">
        <w:rPr>
          <w:rFonts w:ascii="Times New Roman" w:hAnsi="Times New Roman"/>
          <w:sz w:val="28"/>
          <w:szCs w:val="28"/>
        </w:rPr>
        <w:t>хем</w:t>
      </w:r>
      <w:r>
        <w:rPr>
          <w:rFonts w:ascii="Times New Roman" w:hAnsi="Times New Roman"/>
          <w:sz w:val="28"/>
          <w:szCs w:val="28"/>
        </w:rPr>
        <w:t>а</w:t>
      </w:r>
      <w:r w:rsidRPr="005A15A6">
        <w:rPr>
          <w:rFonts w:ascii="Times New Roman" w:hAnsi="Times New Roman"/>
          <w:sz w:val="28"/>
          <w:szCs w:val="28"/>
        </w:rPr>
        <w:t xml:space="preserve"> організаційної структури заявника із зазначенням підрозділів, що безпосередньо залучені до виконання процесу протимінної діяльності; </w:t>
      </w:r>
    </w:p>
    <w:p w14:paraId="4A3825CE" w14:textId="77777777" w:rsidR="005A15A6" w:rsidRDefault="005A15A6" w:rsidP="00F845FA">
      <w:pPr>
        <w:pStyle w:val="ae"/>
        <w:tabs>
          <w:tab w:val="left" w:pos="142"/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A15A6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Pr="005A15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5A15A6">
        <w:rPr>
          <w:rFonts w:ascii="Times New Roman" w:hAnsi="Times New Roman"/>
          <w:sz w:val="28"/>
          <w:szCs w:val="28"/>
        </w:rPr>
        <w:t>ідомост</w:t>
      </w:r>
      <w:r>
        <w:rPr>
          <w:rFonts w:ascii="Times New Roman" w:hAnsi="Times New Roman"/>
          <w:sz w:val="28"/>
          <w:szCs w:val="28"/>
        </w:rPr>
        <w:t>і</w:t>
      </w:r>
      <w:r w:rsidRPr="005A15A6">
        <w:rPr>
          <w:rFonts w:ascii="Times New Roman" w:hAnsi="Times New Roman"/>
          <w:sz w:val="28"/>
          <w:szCs w:val="28"/>
        </w:rPr>
        <w:t xml:space="preserve"> про освіту, досвід роботи персоналу, що залучений до виконання процесу протимінної діяльності, штатний розпис, у тому числі копії свідоцтва про проходження підготовки, зокрема навчання з надання домедичної допомоги, із Єдиної державної електронної бази з питань освіти (за умови технічної </w:t>
      </w:r>
      <w:r w:rsidRPr="005A15A6">
        <w:rPr>
          <w:rFonts w:ascii="Times New Roman" w:hAnsi="Times New Roman"/>
          <w:sz w:val="28"/>
          <w:szCs w:val="28"/>
        </w:rPr>
        <w:lastRenderedPageBreak/>
        <w:t xml:space="preserve">можливості), а в разі відсутності таких відомостей в Єдиній державній електронній базі з питань освіти — копіями (електронними копіями) відповідних документів; </w:t>
      </w:r>
    </w:p>
    <w:p w14:paraId="6651AB99" w14:textId="77777777" w:rsidR="005A15A6" w:rsidRDefault="005A15A6" w:rsidP="00F845FA">
      <w:pPr>
        <w:pStyle w:val="ae"/>
        <w:tabs>
          <w:tab w:val="left" w:pos="142"/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A15A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Pr="005A15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5A15A6">
        <w:rPr>
          <w:rFonts w:ascii="Times New Roman" w:hAnsi="Times New Roman"/>
          <w:sz w:val="28"/>
          <w:szCs w:val="28"/>
        </w:rPr>
        <w:t>ідомост</w:t>
      </w:r>
      <w:r>
        <w:rPr>
          <w:rFonts w:ascii="Times New Roman" w:hAnsi="Times New Roman"/>
          <w:sz w:val="28"/>
          <w:szCs w:val="28"/>
        </w:rPr>
        <w:t>і</w:t>
      </w:r>
      <w:r w:rsidRPr="005A15A6">
        <w:rPr>
          <w:rFonts w:ascii="Times New Roman" w:hAnsi="Times New Roman"/>
          <w:sz w:val="28"/>
          <w:szCs w:val="28"/>
        </w:rPr>
        <w:t xml:space="preserve"> про безпеку, охорону праці та медичне забезпечення процесу протимінної діяльності; </w:t>
      </w:r>
    </w:p>
    <w:p w14:paraId="1AC9CD2E" w14:textId="77777777" w:rsidR="005A15A6" w:rsidRDefault="005A15A6" w:rsidP="00F845FA">
      <w:pPr>
        <w:pStyle w:val="ae"/>
        <w:tabs>
          <w:tab w:val="left" w:pos="142"/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A15A6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  <w:r w:rsidRPr="005A15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5A15A6">
        <w:rPr>
          <w:rFonts w:ascii="Times New Roman" w:hAnsi="Times New Roman"/>
          <w:sz w:val="28"/>
          <w:szCs w:val="28"/>
        </w:rPr>
        <w:t>роцедур</w:t>
      </w:r>
      <w:r>
        <w:rPr>
          <w:rFonts w:ascii="Times New Roman" w:hAnsi="Times New Roman"/>
          <w:sz w:val="28"/>
          <w:szCs w:val="28"/>
        </w:rPr>
        <w:t>и</w:t>
      </w:r>
      <w:r w:rsidRPr="005A15A6">
        <w:rPr>
          <w:rFonts w:ascii="Times New Roman" w:hAnsi="Times New Roman"/>
          <w:sz w:val="28"/>
          <w:szCs w:val="28"/>
        </w:rPr>
        <w:t xml:space="preserve"> з управління якістю процесу протимінної діяльності, ведення документації в польових умовах; </w:t>
      </w:r>
    </w:p>
    <w:p w14:paraId="56A8FBE4" w14:textId="77777777" w:rsidR="005A15A6" w:rsidRDefault="005A15A6" w:rsidP="00F845FA">
      <w:pPr>
        <w:pStyle w:val="ae"/>
        <w:tabs>
          <w:tab w:val="left" w:pos="142"/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A15A6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</w:t>
      </w:r>
      <w:r w:rsidRPr="005A15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І</w:t>
      </w:r>
      <w:r w:rsidRPr="005A15A6">
        <w:rPr>
          <w:rFonts w:ascii="Times New Roman" w:hAnsi="Times New Roman"/>
          <w:sz w:val="28"/>
          <w:szCs w:val="28"/>
        </w:rPr>
        <w:t>нформаці</w:t>
      </w:r>
      <w:r>
        <w:rPr>
          <w:rFonts w:ascii="Times New Roman" w:hAnsi="Times New Roman"/>
          <w:sz w:val="28"/>
          <w:szCs w:val="28"/>
        </w:rPr>
        <w:t>ю</w:t>
      </w:r>
      <w:r w:rsidRPr="005A15A6">
        <w:rPr>
          <w:rFonts w:ascii="Times New Roman" w:hAnsi="Times New Roman"/>
          <w:sz w:val="28"/>
          <w:szCs w:val="28"/>
        </w:rPr>
        <w:t xml:space="preserve"> про залучення субпідрядників, місцевої робочої сили та спільних підприємств, зокрема про їх організаційну структуру та персонал, залучений до виконання процесу протимінної діяльності; </w:t>
      </w:r>
    </w:p>
    <w:p w14:paraId="56FE676F" w14:textId="6328E01C" w:rsidR="005A15A6" w:rsidRDefault="005A15A6" w:rsidP="00F845FA">
      <w:pPr>
        <w:pStyle w:val="ae"/>
        <w:tabs>
          <w:tab w:val="left" w:pos="142"/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A15A6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</w:t>
      </w:r>
      <w:r w:rsidRPr="005A15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5A15A6">
        <w:rPr>
          <w:rFonts w:ascii="Times New Roman" w:hAnsi="Times New Roman"/>
          <w:sz w:val="28"/>
          <w:szCs w:val="28"/>
        </w:rPr>
        <w:t>ідомост</w:t>
      </w:r>
      <w:r>
        <w:rPr>
          <w:rFonts w:ascii="Times New Roman" w:hAnsi="Times New Roman"/>
          <w:sz w:val="28"/>
          <w:szCs w:val="28"/>
        </w:rPr>
        <w:t>і</w:t>
      </w:r>
      <w:r w:rsidRPr="005A15A6">
        <w:rPr>
          <w:rFonts w:ascii="Times New Roman" w:hAnsi="Times New Roman"/>
          <w:sz w:val="28"/>
          <w:szCs w:val="28"/>
        </w:rPr>
        <w:t xml:space="preserve"> про обладнання, яке буде використовуватися, зокрема його обслуговування та постачання запасних частин, відповідними документами, що підтверджують його справність і відповідність умовам виконання завдань; </w:t>
      </w:r>
    </w:p>
    <w:p w14:paraId="52CA2386" w14:textId="77777777" w:rsidR="005A15A6" w:rsidRDefault="005A15A6" w:rsidP="00F845FA">
      <w:pPr>
        <w:pStyle w:val="ae"/>
        <w:tabs>
          <w:tab w:val="left" w:pos="142"/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A15A6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</w:t>
      </w:r>
      <w:r w:rsidRPr="005A15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І</w:t>
      </w:r>
      <w:r w:rsidRPr="005A15A6">
        <w:rPr>
          <w:rFonts w:ascii="Times New Roman" w:hAnsi="Times New Roman"/>
          <w:sz w:val="28"/>
          <w:szCs w:val="28"/>
        </w:rPr>
        <w:t>нформаці</w:t>
      </w:r>
      <w:r>
        <w:rPr>
          <w:rFonts w:ascii="Times New Roman" w:hAnsi="Times New Roman"/>
          <w:sz w:val="28"/>
          <w:szCs w:val="28"/>
        </w:rPr>
        <w:t>ю</w:t>
      </w:r>
      <w:r w:rsidRPr="005A15A6">
        <w:rPr>
          <w:rFonts w:ascii="Times New Roman" w:hAnsi="Times New Roman"/>
          <w:sz w:val="28"/>
          <w:szCs w:val="28"/>
        </w:rPr>
        <w:t xml:space="preserve"> про логістику для виконання процесів протимінної діяльності та доставку витратних матеріалів; </w:t>
      </w:r>
    </w:p>
    <w:p w14:paraId="1008F13F" w14:textId="77777777" w:rsidR="005A15A6" w:rsidRDefault="005A15A6" w:rsidP="00F845FA">
      <w:pPr>
        <w:pStyle w:val="ae"/>
        <w:tabs>
          <w:tab w:val="left" w:pos="142"/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A15A6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</w:t>
      </w:r>
      <w:r w:rsidRPr="005A15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</w:t>
      </w:r>
      <w:r w:rsidRPr="005A15A6">
        <w:rPr>
          <w:rFonts w:ascii="Times New Roman" w:hAnsi="Times New Roman"/>
          <w:sz w:val="28"/>
          <w:szCs w:val="28"/>
        </w:rPr>
        <w:t>окумент</w:t>
      </w:r>
      <w:r>
        <w:rPr>
          <w:rFonts w:ascii="Times New Roman" w:hAnsi="Times New Roman"/>
          <w:sz w:val="28"/>
          <w:szCs w:val="28"/>
        </w:rPr>
        <w:t>и</w:t>
      </w:r>
      <w:r w:rsidRPr="005A15A6">
        <w:rPr>
          <w:rFonts w:ascii="Times New Roman" w:hAnsi="Times New Roman"/>
          <w:sz w:val="28"/>
          <w:szCs w:val="28"/>
        </w:rPr>
        <w:t xml:space="preserve"> за результатами оцінки відповідності механізованих засобів розмінування (гуманітарного розмінування), пов’язаних із ними виробів, компонентів та обладнання, що застосовуються оператором протимінної діяльності, оформлені відповідно до вимог законодавства; </w:t>
      </w:r>
    </w:p>
    <w:p w14:paraId="60AC434E" w14:textId="77777777" w:rsidR="005A15A6" w:rsidRDefault="005A15A6" w:rsidP="00F845FA">
      <w:pPr>
        <w:pStyle w:val="ae"/>
        <w:tabs>
          <w:tab w:val="left" w:pos="142"/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A15A6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.</w:t>
      </w:r>
      <w:r w:rsidRPr="005A15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Pr="005A15A6">
        <w:rPr>
          <w:rFonts w:ascii="Times New Roman" w:hAnsi="Times New Roman"/>
          <w:sz w:val="28"/>
          <w:szCs w:val="28"/>
        </w:rPr>
        <w:t>опі</w:t>
      </w:r>
      <w:r>
        <w:rPr>
          <w:rFonts w:ascii="Times New Roman" w:hAnsi="Times New Roman"/>
          <w:sz w:val="28"/>
          <w:szCs w:val="28"/>
        </w:rPr>
        <w:t>ю</w:t>
      </w:r>
      <w:r w:rsidRPr="005A15A6">
        <w:rPr>
          <w:rFonts w:ascii="Times New Roman" w:hAnsi="Times New Roman"/>
          <w:sz w:val="28"/>
          <w:szCs w:val="28"/>
        </w:rPr>
        <w:t xml:space="preserve"> договорів страхування персоналу, що залучений до виконання процесу протимінної діяльності (заявник-нерезидент може надати договори страхування, укладені із страховиком-нерезидентом, до якого не застосовано спеціальні економічні та інші обмежувальні заходи (санкції) відповідно до Закону України “Про санкції”, а також не зареєстрований в державі, визнаній Верховною Радою України державою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15A6">
        <w:rPr>
          <w:rFonts w:ascii="Times New Roman" w:hAnsi="Times New Roman"/>
          <w:sz w:val="28"/>
          <w:szCs w:val="28"/>
        </w:rPr>
        <w:t xml:space="preserve">агресором, та/або в якому істотну участь має держава, визнана Верховною Радою України державою-агресором; та/або істотну участь в якому мають юридичні особи, зареєстровані в державі, визнаній Верховною Радою України державою-агресором; та/або істотну участь мають або є кінцевими бенефіціарними власниками фізичні особи — громадяни та/або резиденти держави, визнаної Верховною Радою України державою-агресором); </w:t>
      </w:r>
    </w:p>
    <w:p w14:paraId="644D4BD4" w14:textId="743F7102" w:rsidR="005A15A6" w:rsidRDefault="005A15A6" w:rsidP="00F845FA">
      <w:pPr>
        <w:pStyle w:val="ae"/>
        <w:tabs>
          <w:tab w:val="left" w:pos="142"/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A15A6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.</w:t>
      </w:r>
      <w:r w:rsidRPr="005A15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І</w:t>
      </w:r>
      <w:r w:rsidRPr="005A15A6">
        <w:rPr>
          <w:rFonts w:ascii="Times New Roman" w:hAnsi="Times New Roman"/>
          <w:sz w:val="28"/>
          <w:szCs w:val="28"/>
        </w:rPr>
        <w:t>нформаці</w:t>
      </w:r>
      <w:r>
        <w:rPr>
          <w:rFonts w:ascii="Times New Roman" w:hAnsi="Times New Roman"/>
          <w:sz w:val="28"/>
          <w:szCs w:val="28"/>
        </w:rPr>
        <w:t>ю</w:t>
      </w:r>
      <w:r w:rsidRPr="005A15A6">
        <w:rPr>
          <w:rFonts w:ascii="Times New Roman" w:hAnsi="Times New Roman"/>
          <w:sz w:val="28"/>
          <w:szCs w:val="28"/>
        </w:rPr>
        <w:t xml:space="preserve"> щодо наявності дозволів на виконання робіт підвищеної небезпеки та/або на експлуатацію (застосування) машин, механізмів, устатковання підвищеної небезпеки (у разі потреби) відповідно до постанови Кабінету Міністрів України від 26 жовтня 2011 р. № 1107 “Про затвердження Порядку видачі дозволів на виконання робіт підвищеної небезпеки та на експлуатацію (застосування) машин, механізмів, устатковання підвищеної небезпеки” (Офіційний вісник України, 2011 р., № 84, ст. 3077); </w:t>
      </w:r>
    </w:p>
    <w:p w14:paraId="53A6EF62" w14:textId="6591346A" w:rsidR="006B20B1" w:rsidRDefault="005A15A6" w:rsidP="00F845FA">
      <w:pPr>
        <w:pStyle w:val="ae"/>
        <w:tabs>
          <w:tab w:val="left" w:pos="142"/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A15A6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>.</w:t>
      </w:r>
      <w:r w:rsidRPr="005A15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Pr="005A15A6">
        <w:rPr>
          <w:rFonts w:ascii="Times New Roman" w:hAnsi="Times New Roman"/>
          <w:sz w:val="28"/>
          <w:szCs w:val="28"/>
        </w:rPr>
        <w:t>опі</w:t>
      </w:r>
      <w:r>
        <w:rPr>
          <w:rFonts w:ascii="Times New Roman" w:hAnsi="Times New Roman"/>
          <w:sz w:val="28"/>
          <w:szCs w:val="28"/>
        </w:rPr>
        <w:t>ю</w:t>
      </w:r>
      <w:r w:rsidRPr="005A15A6">
        <w:rPr>
          <w:rFonts w:ascii="Times New Roman" w:hAnsi="Times New Roman"/>
          <w:sz w:val="28"/>
          <w:szCs w:val="28"/>
        </w:rPr>
        <w:t xml:space="preserve"> договору страхування відповідальності перед третіми особами (заявник-нерезидент може надати договори страхування, укладені із страховиком-нерезидентом, до якого не застосовано спеціальні економічні та інші обмежувальні </w:t>
      </w:r>
      <w:r w:rsidRPr="005A15A6">
        <w:rPr>
          <w:rFonts w:ascii="Times New Roman" w:hAnsi="Times New Roman"/>
          <w:sz w:val="28"/>
          <w:szCs w:val="28"/>
        </w:rPr>
        <w:lastRenderedPageBreak/>
        <w:t>заходи (санкції) відповідно до Закону України “Про санкції”, а також не зареєстрований в державі, визнаній Верховною Радою України державою-агресором, та/або в якому істотну участь має держава, визнана Верховною Радою України державою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15A6">
        <w:rPr>
          <w:rFonts w:ascii="Times New Roman" w:hAnsi="Times New Roman"/>
          <w:sz w:val="28"/>
          <w:szCs w:val="28"/>
        </w:rPr>
        <w:t>агресором; та/або істотну участь в якому мають юридичні особи, зареєстровані в державі, визнаній Верховною Радою України державою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15A6">
        <w:rPr>
          <w:rFonts w:ascii="Times New Roman" w:hAnsi="Times New Roman"/>
          <w:sz w:val="28"/>
          <w:szCs w:val="28"/>
        </w:rPr>
        <w:t>агресором; та/або істотну участь мають або є кінцевими бенефіціарними власниками фізичні особи — громадяни та/або резиденти держави, визнаної Верховною Радою України державою-агресором).</w:t>
      </w:r>
    </w:p>
    <w:p w14:paraId="0E94A5BF" w14:textId="77777777" w:rsidR="005A15A6" w:rsidRPr="005A15A6" w:rsidRDefault="005A15A6" w:rsidP="00F845FA">
      <w:pPr>
        <w:pStyle w:val="ae"/>
        <w:tabs>
          <w:tab w:val="left" w:pos="142"/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463A771D" w14:textId="08E47002" w:rsidR="00D97884" w:rsidRPr="002B6E6F" w:rsidRDefault="00D97884" w:rsidP="00F845FA">
      <w:pPr>
        <w:ind w:firstLine="709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Усі документи</w:t>
      </w:r>
      <w:r w:rsidRPr="002B6E6F">
        <w:rPr>
          <w:rFonts w:eastAsia="Calibri"/>
          <w:sz w:val="28"/>
          <w:szCs w:val="28"/>
          <w:lang w:val="uk-UA" w:eastAsia="en-US"/>
        </w:rPr>
        <w:t xml:space="preserve"> подаються</w:t>
      </w:r>
      <w:r>
        <w:rPr>
          <w:rFonts w:eastAsia="Calibri"/>
          <w:sz w:val="28"/>
          <w:szCs w:val="28"/>
          <w:lang w:val="uk-UA" w:eastAsia="en-US"/>
        </w:rPr>
        <w:t xml:space="preserve"> на державній мові, копії документів на іноземній мові подаються </w:t>
      </w:r>
      <w:r w:rsidRPr="002B6E6F">
        <w:rPr>
          <w:rFonts w:eastAsia="Calibri"/>
          <w:sz w:val="28"/>
          <w:szCs w:val="28"/>
          <w:lang w:val="uk-UA" w:eastAsia="en-US"/>
        </w:rPr>
        <w:t>з офіційним перекладом.</w:t>
      </w:r>
    </w:p>
    <w:p w14:paraId="4BF87EAF" w14:textId="77777777" w:rsidR="00D97884" w:rsidRPr="00FE0C4A" w:rsidRDefault="00D97884" w:rsidP="00F845FA">
      <w:pPr>
        <w:tabs>
          <w:tab w:val="left" w:pos="142"/>
        </w:tabs>
        <w:suppressAutoHyphens/>
        <w:ind w:firstLine="709"/>
        <w:jc w:val="both"/>
        <w:rPr>
          <w:sz w:val="28"/>
          <w:szCs w:val="28"/>
          <w:lang w:val="uk-UA"/>
        </w:rPr>
      </w:pPr>
      <w:r w:rsidRPr="00FE0C4A">
        <w:rPr>
          <w:sz w:val="28"/>
          <w:szCs w:val="28"/>
          <w:lang w:val="uk-UA"/>
        </w:rPr>
        <w:t xml:space="preserve">Інформація надається в електронному вигляді у форматі </w:t>
      </w:r>
      <w:r w:rsidRPr="00FE0C4A">
        <w:rPr>
          <w:sz w:val="28"/>
          <w:szCs w:val="28"/>
          <w:lang w:val="en-US"/>
        </w:rPr>
        <w:t>PDF</w:t>
      </w:r>
      <w:r w:rsidRPr="00FE0C4A">
        <w:rPr>
          <w:sz w:val="28"/>
          <w:szCs w:val="28"/>
          <w:lang w:val="uk-UA"/>
        </w:rPr>
        <w:t xml:space="preserve"> та на паперових носіях</w:t>
      </w:r>
      <w:r>
        <w:rPr>
          <w:sz w:val="28"/>
          <w:szCs w:val="28"/>
          <w:lang w:val="uk-UA"/>
        </w:rPr>
        <w:t>.</w:t>
      </w:r>
    </w:p>
    <w:p w14:paraId="1720CFAD" w14:textId="4519A6CE" w:rsidR="00D97884" w:rsidRPr="00FE0C4A" w:rsidRDefault="00D97884" w:rsidP="00F845FA">
      <w:pPr>
        <w:pStyle w:val="aa"/>
        <w:tabs>
          <w:tab w:val="left" w:pos="142"/>
        </w:tabs>
        <w:ind w:left="0" w:firstLine="709"/>
        <w:rPr>
          <w:szCs w:val="28"/>
          <w:lang w:val="uk-UA"/>
        </w:rPr>
      </w:pPr>
      <w:r w:rsidRPr="00FE0C4A">
        <w:rPr>
          <w:szCs w:val="28"/>
          <w:lang w:val="uk-UA"/>
        </w:rPr>
        <w:t>Інформація на паперових носіях надається завіреною підписом керівника та печаткою заявника.</w:t>
      </w:r>
    </w:p>
    <w:p w14:paraId="60CBD9FE" w14:textId="77777777" w:rsidR="00743D93" w:rsidRPr="002B6E6F" w:rsidRDefault="00743D93" w:rsidP="00D97884">
      <w:pPr>
        <w:ind w:firstLine="709"/>
        <w:rPr>
          <w:rFonts w:eastAsia="Calibri"/>
          <w:sz w:val="28"/>
          <w:szCs w:val="28"/>
          <w:lang w:val="uk-UA" w:eastAsia="en-US"/>
        </w:rPr>
      </w:pPr>
    </w:p>
    <w:sectPr w:rsidR="00743D93" w:rsidRPr="002B6E6F" w:rsidSect="00756955">
      <w:headerReference w:type="default" r:id="rId7"/>
      <w:footerReference w:type="default" r:id="rId8"/>
      <w:pgSz w:w="12240" w:h="15840" w:code="1"/>
      <w:pgMar w:top="1134" w:right="567" w:bottom="993" w:left="1701" w:header="709" w:footer="372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1A595" w14:textId="77777777" w:rsidR="0012648B" w:rsidRDefault="0012648B" w:rsidP="00BC79BA">
      <w:r>
        <w:separator/>
      </w:r>
    </w:p>
  </w:endnote>
  <w:endnote w:type="continuationSeparator" w:id="0">
    <w:p w14:paraId="31BA9306" w14:textId="77777777" w:rsidR="0012648B" w:rsidRDefault="0012648B" w:rsidP="00BC7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559" w:type="dxa"/>
      <w:tblInd w:w="42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  <w:tblLook w:val="01E0" w:firstRow="1" w:lastRow="1" w:firstColumn="1" w:lastColumn="1" w:noHBand="0" w:noVBand="0"/>
    </w:tblPr>
    <w:tblGrid>
      <w:gridCol w:w="7007"/>
      <w:gridCol w:w="1134"/>
      <w:gridCol w:w="1418"/>
    </w:tblGrid>
    <w:tr w:rsidR="00741478" w:rsidRPr="00B60B92" w14:paraId="102391CF" w14:textId="77777777" w:rsidTr="00756955">
      <w:tc>
        <w:tcPr>
          <w:tcW w:w="7007" w:type="dxa"/>
        </w:tcPr>
        <w:p w14:paraId="60735398" w14:textId="58804CD1" w:rsidR="00741478" w:rsidRPr="00D047B2" w:rsidRDefault="00D047B2" w:rsidP="00BC79BA">
          <w:pPr>
            <w:pStyle w:val="a4"/>
            <w:jc w:val="center"/>
            <w:rPr>
              <w:spacing w:val="-20"/>
              <w:lang w:val="uk-UA"/>
            </w:rPr>
          </w:pPr>
          <w:r>
            <w:rPr>
              <w:lang w:val="uk-UA"/>
            </w:rPr>
            <w:t xml:space="preserve">Орган з сертифікації </w:t>
          </w:r>
          <w:r w:rsidR="00B01C21">
            <w:rPr>
              <w:lang w:val="uk-UA"/>
            </w:rPr>
            <w:t>«</w:t>
          </w:r>
          <w:r>
            <w:rPr>
              <w:lang w:val="uk-UA"/>
            </w:rPr>
            <w:t>Військова частини А2641</w:t>
          </w:r>
          <w:r w:rsidR="00B01C21">
            <w:rPr>
              <w:lang w:val="uk-UA"/>
            </w:rPr>
            <w:t>»</w:t>
          </w:r>
        </w:p>
      </w:tc>
      <w:tc>
        <w:tcPr>
          <w:tcW w:w="2552" w:type="dxa"/>
          <w:gridSpan w:val="2"/>
        </w:tcPr>
        <w:p w14:paraId="435ADED6" w14:textId="1913F838" w:rsidR="00741478" w:rsidRPr="00827BFF" w:rsidRDefault="00741478" w:rsidP="006B20B1">
          <w:pPr>
            <w:pStyle w:val="a4"/>
            <w:jc w:val="center"/>
            <w:rPr>
              <w:sz w:val="20"/>
              <w:szCs w:val="20"/>
              <w:lang w:val="uk-UA"/>
            </w:rPr>
          </w:pPr>
          <w:r w:rsidRPr="00F720B3">
            <w:rPr>
              <w:rStyle w:val="95pt"/>
              <w:sz w:val="20"/>
              <w:szCs w:val="20"/>
            </w:rPr>
            <w:t xml:space="preserve">Ф.СУЯ </w:t>
          </w:r>
          <w:r w:rsidRPr="00F720B3">
            <w:rPr>
              <w:rStyle w:val="95pt"/>
              <w:sz w:val="20"/>
              <w:szCs w:val="20"/>
              <w:lang w:val="uk-UA"/>
            </w:rPr>
            <w:t>11/02</w:t>
          </w:r>
          <w:r w:rsidRPr="00F720B3">
            <w:rPr>
              <w:rStyle w:val="95pt"/>
              <w:sz w:val="20"/>
              <w:szCs w:val="20"/>
            </w:rPr>
            <w:t>.0</w:t>
          </w:r>
          <w:r w:rsidR="00827BFF">
            <w:rPr>
              <w:rStyle w:val="95pt"/>
              <w:sz w:val="20"/>
              <w:szCs w:val="20"/>
              <w:lang w:val="uk-UA"/>
            </w:rPr>
            <w:t>4</w:t>
          </w:r>
        </w:p>
      </w:tc>
    </w:tr>
    <w:tr w:rsidR="00741478" w:rsidRPr="00B60B92" w14:paraId="25F3A274" w14:textId="77777777" w:rsidTr="00756955">
      <w:trPr>
        <w:trHeight w:val="562"/>
      </w:trPr>
      <w:tc>
        <w:tcPr>
          <w:tcW w:w="7007" w:type="dxa"/>
          <w:vAlign w:val="center"/>
        </w:tcPr>
        <w:p w14:paraId="3F9D726A" w14:textId="5AF45C26" w:rsidR="00741478" w:rsidRPr="00F64750" w:rsidRDefault="00741478" w:rsidP="00F845FA">
          <w:pPr>
            <w:pStyle w:val="a8"/>
            <w:rPr>
              <w:sz w:val="24"/>
              <w:lang w:val="ru-RU"/>
            </w:rPr>
          </w:pPr>
          <w:r w:rsidRPr="00DB20E8">
            <w:rPr>
              <w:b w:val="0"/>
              <w:sz w:val="24"/>
            </w:rPr>
            <w:t xml:space="preserve">Форма </w:t>
          </w:r>
          <w:r w:rsidR="00B01C21">
            <w:rPr>
              <w:b w:val="0"/>
              <w:sz w:val="24"/>
            </w:rPr>
            <w:t>«</w:t>
          </w:r>
          <w:r w:rsidR="004D1332">
            <w:rPr>
              <w:b w:val="0"/>
              <w:sz w:val="24"/>
            </w:rPr>
            <w:t>Перелік документів, що додаються до заявки на</w:t>
          </w:r>
          <w:r w:rsidR="00F845FA">
            <w:rPr>
              <w:b w:val="0"/>
              <w:sz w:val="24"/>
            </w:rPr>
            <w:t xml:space="preserve"> </w:t>
          </w:r>
          <w:r>
            <w:rPr>
              <w:b w:val="0"/>
              <w:sz w:val="24"/>
            </w:rPr>
            <w:t>сертифікацію</w:t>
          </w:r>
          <w:r w:rsidR="00B01C21">
            <w:rPr>
              <w:b w:val="0"/>
              <w:sz w:val="24"/>
            </w:rPr>
            <w:t>»</w:t>
          </w:r>
        </w:p>
      </w:tc>
      <w:tc>
        <w:tcPr>
          <w:tcW w:w="1134" w:type="dxa"/>
          <w:vAlign w:val="center"/>
        </w:tcPr>
        <w:p w14:paraId="163B1989" w14:textId="77777777" w:rsidR="00741478" w:rsidRPr="00BC79BA" w:rsidRDefault="00383672" w:rsidP="00BC79BA">
          <w:pPr>
            <w:pStyle w:val="a4"/>
            <w:jc w:val="center"/>
          </w:pP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F720B3"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  <w:tc>
        <w:tcPr>
          <w:tcW w:w="1418" w:type="dxa"/>
          <w:vAlign w:val="center"/>
        </w:tcPr>
        <w:p w14:paraId="744F6C1E" w14:textId="23B8EE28" w:rsidR="00741478" w:rsidRPr="00BC79BA" w:rsidRDefault="00E914F4" w:rsidP="00BC79BA">
          <w:pPr>
            <w:pStyle w:val="a4"/>
            <w:jc w:val="center"/>
            <w:rPr>
              <w:lang w:val="uk-UA"/>
            </w:rPr>
          </w:pPr>
          <w:r>
            <w:rPr>
              <w:lang w:val="uk-UA"/>
            </w:rPr>
            <w:t>3</w:t>
          </w:r>
        </w:p>
      </w:tc>
    </w:tr>
  </w:tbl>
  <w:p w14:paraId="0EABF0D2" w14:textId="77777777" w:rsidR="00741478" w:rsidRDefault="0074147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81183" w14:textId="77777777" w:rsidR="0012648B" w:rsidRDefault="0012648B" w:rsidP="00BC79BA">
      <w:r>
        <w:separator/>
      </w:r>
    </w:p>
  </w:footnote>
  <w:footnote w:type="continuationSeparator" w:id="0">
    <w:p w14:paraId="2E61A154" w14:textId="77777777" w:rsidR="0012648B" w:rsidRDefault="0012648B" w:rsidP="00BC79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65" w:type="dxa"/>
      <w:tblInd w:w="-34" w:type="dxa"/>
      <w:tblLayout w:type="fixed"/>
      <w:tblLook w:val="0000" w:firstRow="0" w:lastRow="0" w:firstColumn="0" w:lastColumn="0" w:noHBand="0" w:noVBand="0"/>
    </w:tblPr>
    <w:tblGrid>
      <w:gridCol w:w="5104"/>
      <w:gridCol w:w="2835"/>
      <w:gridCol w:w="2126"/>
    </w:tblGrid>
    <w:tr w:rsidR="00741478" w14:paraId="4BA30FE0" w14:textId="77777777" w:rsidTr="00EA4430">
      <w:tc>
        <w:tcPr>
          <w:tcW w:w="5104" w:type="dxa"/>
          <w:tcBorders>
            <w:right w:val="single" w:sz="4" w:space="0" w:color="auto"/>
          </w:tcBorders>
        </w:tcPr>
        <w:p w14:paraId="44BF256C" w14:textId="77777777" w:rsidR="00741478" w:rsidRDefault="00741478" w:rsidP="00EA4430">
          <w:pPr>
            <w:pStyle w:val="a4"/>
            <w:tabs>
              <w:tab w:val="left" w:pos="830"/>
            </w:tabs>
            <w:rPr>
              <w:b/>
              <w:i/>
            </w:rPr>
          </w:pPr>
        </w:p>
      </w:tc>
      <w:tc>
        <w:tcPr>
          <w:tcW w:w="28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40B7294" w14:textId="77777777" w:rsidR="00741478" w:rsidRDefault="00741478" w:rsidP="00EA4430">
          <w:pPr>
            <w:pStyle w:val="a4"/>
            <w:rPr>
              <w:i/>
              <w:sz w:val="20"/>
            </w:rPr>
          </w:pPr>
          <w:r w:rsidRPr="00F64750">
            <w:rPr>
              <w:i/>
              <w:sz w:val="20"/>
              <w:lang w:val="uk-UA"/>
            </w:rPr>
            <w:t>Реєстраційний н</w:t>
          </w:r>
          <w:r>
            <w:rPr>
              <w:i/>
              <w:sz w:val="20"/>
            </w:rPr>
            <w:t>омер заявки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6378981" w14:textId="77777777" w:rsidR="00741478" w:rsidRPr="000B5299" w:rsidRDefault="00741478" w:rsidP="00EA4430">
          <w:pPr>
            <w:pStyle w:val="a4"/>
            <w:jc w:val="right"/>
            <w:rPr>
              <w:sz w:val="20"/>
              <w:lang w:val="uk-UA"/>
            </w:rPr>
          </w:pPr>
        </w:p>
      </w:tc>
    </w:tr>
  </w:tbl>
  <w:p w14:paraId="49A4E183" w14:textId="4DED9EB6" w:rsidR="00741478" w:rsidRPr="00D047B2" w:rsidRDefault="00741478" w:rsidP="00DB20E8">
    <w:pPr>
      <w:pStyle w:val="a4"/>
      <w:jc w:val="right"/>
      <w:rPr>
        <w:lang w:val="uk-UA"/>
      </w:rPr>
    </w:pPr>
    <w:r w:rsidRPr="00B60B92">
      <w:rPr>
        <w:rStyle w:val="95pt"/>
        <w:szCs w:val="22"/>
        <w:lang w:val="uk-UA"/>
      </w:rPr>
      <w:t>Ф</w:t>
    </w:r>
    <w:r w:rsidRPr="00B60B92">
      <w:rPr>
        <w:rStyle w:val="95pt"/>
        <w:szCs w:val="22"/>
      </w:rPr>
      <w:t xml:space="preserve">.СУЯ </w:t>
    </w:r>
    <w:r>
      <w:rPr>
        <w:rStyle w:val="95pt"/>
        <w:szCs w:val="22"/>
        <w:lang w:val="uk-UA"/>
      </w:rPr>
      <w:t>11/</w:t>
    </w:r>
    <w:r w:rsidRPr="00B60B92">
      <w:rPr>
        <w:rStyle w:val="95pt"/>
        <w:szCs w:val="22"/>
      </w:rPr>
      <w:t>0</w:t>
    </w:r>
    <w:r>
      <w:rPr>
        <w:rStyle w:val="95pt"/>
        <w:szCs w:val="22"/>
        <w:lang w:val="uk-UA"/>
      </w:rPr>
      <w:t>2</w:t>
    </w:r>
    <w:r w:rsidR="00AA30F6">
      <w:rPr>
        <w:rStyle w:val="95pt"/>
        <w:szCs w:val="22"/>
      </w:rPr>
      <w:t>.0</w:t>
    </w:r>
    <w:r w:rsidR="00827BFF">
      <w:rPr>
        <w:rStyle w:val="95pt"/>
        <w:szCs w:val="22"/>
        <w:lang w:val="uk-UA"/>
      </w:rPr>
      <w:t>4</w:t>
    </w:r>
  </w:p>
  <w:p w14:paraId="556C2FF6" w14:textId="77777777" w:rsidR="00741478" w:rsidRDefault="00741478" w:rsidP="00DB20E8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A22A6"/>
    <w:multiLevelType w:val="hybridMultilevel"/>
    <w:tmpl w:val="A71A0E0C"/>
    <w:lvl w:ilvl="0" w:tplc="A2342660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16A6CF1"/>
    <w:multiLevelType w:val="multilevel"/>
    <w:tmpl w:val="EDDC9DC2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60B61A7"/>
    <w:multiLevelType w:val="multilevel"/>
    <w:tmpl w:val="B69AB45A"/>
    <w:lvl w:ilvl="0">
      <w:start w:val="7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A4872C6"/>
    <w:multiLevelType w:val="multilevel"/>
    <w:tmpl w:val="89C01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 w15:restartNumberingAfterBreak="0">
    <w:nsid w:val="51EF7418"/>
    <w:multiLevelType w:val="hybridMultilevel"/>
    <w:tmpl w:val="5E9CF6AC"/>
    <w:lvl w:ilvl="0" w:tplc="B374D9BA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553D3EA6"/>
    <w:multiLevelType w:val="multilevel"/>
    <w:tmpl w:val="3898A74A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3975672"/>
    <w:multiLevelType w:val="hybridMultilevel"/>
    <w:tmpl w:val="DA80022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BE616C9"/>
    <w:multiLevelType w:val="hybridMultilevel"/>
    <w:tmpl w:val="6B480DA6"/>
    <w:lvl w:ilvl="0" w:tplc="60762BC4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71953D2B"/>
    <w:multiLevelType w:val="multilevel"/>
    <w:tmpl w:val="B3DEB934"/>
    <w:lvl w:ilvl="0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A56F33"/>
    <w:multiLevelType w:val="hybridMultilevel"/>
    <w:tmpl w:val="5390489C"/>
    <w:lvl w:ilvl="0" w:tplc="F61ADC14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76A86671"/>
    <w:multiLevelType w:val="multilevel"/>
    <w:tmpl w:val="0B38C972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8"/>
  </w:num>
  <w:num w:numId="5">
    <w:abstractNumId w:val="0"/>
  </w:num>
  <w:num w:numId="6">
    <w:abstractNumId w:val="9"/>
  </w:num>
  <w:num w:numId="7">
    <w:abstractNumId w:val="4"/>
  </w:num>
  <w:num w:numId="8">
    <w:abstractNumId w:val="2"/>
  </w:num>
  <w:num w:numId="9">
    <w:abstractNumId w:val="5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A95"/>
    <w:rsid w:val="00042900"/>
    <w:rsid w:val="00070154"/>
    <w:rsid w:val="00084A44"/>
    <w:rsid w:val="000A4A74"/>
    <w:rsid w:val="000E63A3"/>
    <w:rsid w:val="00107740"/>
    <w:rsid w:val="0012217B"/>
    <w:rsid w:val="0012648B"/>
    <w:rsid w:val="001359FB"/>
    <w:rsid w:val="00195DB5"/>
    <w:rsid w:val="00235D43"/>
    <w:rsid w:val="00247D95"/>
    <w:rsid w:val="002645BB"/>
    <w:rsid w:val="00280184"/>
    <w:rsid w:val="002B6E6F"/>
    <w:rsid w:val="002D6041"/>
    <w:rsid w:val="002E6A99"/>
    <w:rsid w:val="00311FE6"/>
    <w:rsid w:val="00383672"/>
    <w:rsid w:val="003A65E2"/>
    <w:rsid w:val="003C1484"/>
    <w:rsid w:val="003F35CD"/>
    <w:rsid w:val="00431CAB"/>
    <w:rsid w:val="004873DE"/>
    <w:rsid w:val="004A1D37"/>
    <w:rsid w:val="004A747E"/>
    <w:rsid w:val="004D1332"/>
    <w:rsid w:val="00510483"/>
    <w:rsid w:val="00566A95"/>
    <w:rsid w:val="005774B4"/>
    <w:rsid w:val="005A15A6"/>
    <w:rsid w:val="005B1CF5"/>
    <w:rsid w:val="005C188B"/>
    <w:rsid w:val="005F6A07"/>
    <w:rsid w:val="006001EF"/>
    <w:rsid w:val="006862DA"/>
    <w:rsid w:val="006A0AF6"/>
    <w:rsid w:val="006A60E7"/>
    <w:rsid w:val="006B20B1"/>
    <w:rsid w:val="00701149"/>
    <w:rsid w:val="00735B93"/>
    <w:rsid w:val="00741478"/>
    <w:rsid w:val="00743D93"/>
    <w:rsid w:val="00747B1E"/>
    <w:rsid w:val="00756955"/>
    <w:rsid w:val="007B2274"/>
    <w:rsid w:val="00827BFF"/>
    <w:rsid w:val="00836E68"/>
    <w:rsid w:val="008660B0"/>
    <w:rsid w:val="009450A0"/>
    <w:rsid w:val="009C0324"/>
    <w:rsid w:val="009C7C65"/>
    <w:rsid w:val="009D06CC"/>
    <w:rsid w:val="009D599A"/>
    <w:rsid w:val="00A969E7"/>
    <w:rsid w:val="00AA30F6"/>
    <w:rsid w:val="00AE2039"/>
    <w:rsid w:val="00B01C21"/>
    <w:rsid w:val="00B0556F"/>
    <w:rsid w:val="00B0717A"/>
    <w:rsid w:val="00B55BF8"/>
    <w:rsid w:val="00B77DD8"/>
    <w:rsid w:val="00BB345B"/>
    <w:rsid w:val="00BC79BA"/>
    <w:rsid w:val="00C41168"/>
    <w:rsid w:val="00C50B9A"/>
    <w:rsid w:val="00D047B2"/>
    <w:rsid w:val="00D97884"/>
    <w:rsid w:val="00DB20E8"/>
    <w:rsid w:val="00E01218"/>
    <w:rsid w:val="00E11612"/>
    <w:rsid w:val="00E77880"/>
    <w:rsid w:val="00E8496E"/>
    <w:rsid w:val="00E914F4"/>
    <w:rsid w:val="00EA4430"/>
    <w:rsid w:val="00EF05E2"/>
    <w:rsid w:val="00F35396"/>
    <w:rsid w:val="00F64750"/>
    <w:rsid w:val="00F720B3"/>
    <w:rsid w:val="00F845FA"/>
    <w:rsid w:val="00FC26D7"/>
    <w:rsid w:val="00FD1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4EBD677"/>
  <w15:docId w15:val="{6BFB6D87-9A06-4250-83D4-3675705F6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36E68"/>
    <w:rPr>
      <w:sz w:val="24"/>
      <w:szCs w:val="24"/>
    </w:rPr>
  </w:style>
  <w:style w:type="paragraph" w:styleId="1">
    <w:name w:val="heading 1"/>
    <w:basedOn w:val="a"/>
    <w:next w:val="a"/>
    <w:qFormat/>
    <w:rsid w:val="00836E68"/>
    <w:pPr>
      <w:keepNext/>
      <w:ind w:left="720"/>
      <w:outlineLvl w:val="0"/>
    </w:pPr>
    <w:rPr>
      <w:rFonts w:ascii="Times New Roman CYR" w:hAnsi="Times New Roman CYR"/>
      <w:b/>
      <w:szCs w:val="20"/>
    </w:rPr>
  </w:style>
  <w:style w:type="paragraph" w:styleId="2">
    <w:name w:val="heading 2"/>
    <w:basedOn w:val="a"/>
    <w:next w:val="a"/>
    <w:qFormat/>
    <w:rsid w:val="00836E68"/>
    <w:pPr>
      <w:keepNext/>
      <w:jc w:val="center"/>
      <w:outlineLvl w:val="1"/>
    </w:pPr>
    <w:rPr>
      <w:rFonts w:ascii="Times New Roman CYR" w:hAnsi="Times New Roman CYR"/>
      <w:b/>
      <w:sz w:val="20"/>
      <w:szCs w:val="20"/>
    </w:rPr>
  </w:style>
  <w:style w:type="paragraph" w:styleId="3">
    <w:name w:val="heading 3"/>
    <w:basedOn w:val="a"/>
    <w:next w:val="a"/>
    <w:qFormat/>
    <w:rsid w:val="00836E6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36E68"/>
    <w:pPr>
      <w:jc w:val="center"/>
    </w:pPr>
    <w:rPr>
      <w:rFonts w:ascii="Times New Roman CYR" w:hAnsi="Times New Roman CYR"/>
      <w:szCs w:val="20"/>
      <w:lang w:val="uk-UA"/>
    </w:rPr>
  </w:style>
  <w:style w:type="paragraph" w:styleId="a4">
    <w:name w:val="header"/>
    <w:basedOn w:val="a"/>
    <w:link w:val="a5"/>
    <w:rsid w:val="00BC79BA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rsid w:val="00BC79BA"/>
    <w:rPr>
      <w:sz w:val="24"/>
      <w:szCs w:val="24"/>
    </w:rPr>
  </w:style>
  <w:style w:type="paragraph" w:styleId="a6">
    <w:name w:val="footer"/>
    <w:basedOn w:val="a"/>
    <w:link w:val="a7"/>
    <w:rsid w:val="00BC79BA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rsid w:val="00BC79BA"/>
    <w:rPr>
      <w:sz w:val="24"/>
      <w:szCs w:val="24"/>
    </w:rPr>
  </w:style>
  <w:style w:type="character" w:customStyle="1" w:styleId="95pt">
    <w:name w:val="Колонтитул + 9;5 pt;Полужирный"/>
    <w:basedOn w:val="a0"/>
    <w:rsid w:val="00BC79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</w:rPr>
  </w:style>
  <w:style w:type="paragraph" w:styleId="a8">
    <w:name w:val="Title"/>
    <w:basedOn w:val="a"/>
    <w:link w:val="a9"/>
    <w:qFormat/>
    <w:rsid w:val="00BC79BA"/>
    <w:pPr>
      <w:jc w:val="center"/>
    </w:pPr>
    <w:rPr>
      <w:b/>
      <w:bCs/>
      <w:sz w:val="32"/>
      <w:lang w:val="uk-UA"/>
    </w:rPr>
  </w:style>
  <w:style w:type="character" w:customStyle="1" w:styleId="a9">
    <w:name w:val="Назва Знак"/>
    <w:basedOn w:val="a0"/>
    <w:link w:val="a8"/>
    <w:rsid w:val="00BC79BA"/>
    <w:rPr>
      <w:b/>
      <w:bCs/>
      <w:sz w:val="32"/>
      <w:szCs w:val="24"/>
      <w:lang w:val="uk-UA"/>
    </w:rPr>
  </w:style>
  <w:style w:type="paragraph" w:customStyle="1" w:styleId="tlreflinkmrw45">
    <w:name w:val="tl reflink mr w45"/>
    <w:basedOn w:val="a"/>
    <w:rsid w:val="0012217B"/>
    <w:pPr>
      <w:spacing w:before="100" w:beforeAutospacing="1" w:after="100" w:afterAutospacing="1"/>
    </w:pPr>
    <w:rPr>
      <w:lang w:val="uk-UA" w:eastAsia="uk-UA"/>
    </w:rPr>
  </w:style>
  <w:style w:type="paragraph" w:customStyle="1" w:styleId="tjbmf">
    <w:name w:val="tj bmf"/>
    <w:basedOn w:val="a"/>
    <w:rsid w:val="0012217B"/>
    <w:pPr>
      <w:spacing w:before="100" w:beforeAutospacing="1" w:after="100" w:afterAutospacing="1"/>
    </w:pPr>
    <w:rPr>
      <w:lang w:val="uk-UA" w:eastAsia="uk-UA"/>
    </w:rPr>
  </w:style>
  <w:style w:type="character" w:customStyle="1" w:styleId="fs2">
    <w:name w:val="fs2"/>
    <w:basedOn w:val="a0"/>
    <w:rsid w:val="0012217B"/>
  </w:style>
  <w:style w:type="paragraph" w:customStyle="1" w:styleId="tlbmf">
    <w:name w:val="tl bmf"/>
    <w:basedOn w:val="a"/>
    <w:rsid w:val="0012217B"/>
    <w:pPr>
      <w:spacing w:before="100" w:beforeAutospacing="1" w:after="100" w:afterAutospacing="1"/>
    </w:pPr>
    <w:rPr>
      <w:lang w:val="uk-UA" w:eastAsia="uk-UA"/>
    </w:rPr>
  </w:style>
  <w:style w:type="character" w:customStyle="1" w:styleId="213pt">
    <w:name w:val="Основной текст (2) + 13 pt"/>
    <w:basedOn w:val="a0"/>
    <w:rsid w:val="00084A44"/>
    <w:rPr>
      <w:color w:val="000000"/>
      <w:spacing w:val="0"/>
      <w:w w:val="100"/>
      <w:position w:val="0"/>
      <w:sz w:val="26"/>
      <w:szCs w:val="26"/>
      <w:shd w:val="clear" w:color="auto" w:fill="FFFFFF"/>
      <w:lang w:val="uk-UA" w:eastAsia="uk-UA" w:bidi="uk-UA"/>
    </w:rPr>
  </w:style>
  <w:style w:type="paragraph" w:styleId="aa">
    <w:name w:val="List"/>
    <w:basedOn w:val="a"/>
    <w:rsid w:val="00084A44"/>
    <w:pPr>
      <w:ind w:left="928" w:hanging="360"/>
      <w:jc w:val="both"/>
    </w:pPr>
    <w:rPr>
      <w:sz w:val="28"/>
      <w:szCs w:val="20"/>
    </w:rPr>
  </w:style>
  <w:style w:type="paragraph" w:customStyle="1" w:styleId="ab">
    <w:name w:val="Утверждаю"/>
    <w:basedOn w:val="a"/>
    <w:rsid w:val="00084A44"/>
    <w:pPr>
      <w:ind w:left="4876"/>
    </w:pPr>
    <w:rPr>
      <w:sz w:val="28"/>
      <w:szCs w:val="20"/>
      <w:lang w:val="uk-UA"/>
    </w:rPr>
  </w:style>
  <w:style w:type="paragraph" w:customStyle="1" w:styleId="ac">
    <w:name w:val="Центральный"/>
    <w:basedOn w:val="a"/>
    <w:rsid w:val="00084A44"/>
    <w:pPr>
      <w:keepNext/>
      <w:jc w:val="center"/>
    </w:pPr>
    <w:rPr>
      <w:sz w:val="28"/>
      <w:szCs w:val="20"/>
    </w:rPr>
  </w:style>
  <w:style w:type="paragraph" w:customStyle="1" w:styleId="ad">
    <w:name w:val="Таблица"/>
    <w:basedOn w:val="a"/>
    <w:rsid w:val="00084A44"/>
    <w:pPr>
      <w:jc w:val="both"/>
    </w:pPr>
    <w:rPr>
      <w:sz w:val="28"/>
      <w:szCs w:val="20"/>
    </w:rPr>
  </w:style>
  <w:style w:type="paragraph" w:styleId="ae">
    <w:name w:val="List Paragraph"/>
    <w:basedOn w:val="a"/>
    <w:uiPriority w:val="34"/>
    <w:qFormat/>
    <w:rsid w:val="006B20B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character" w:customStyle="1" w:styleId="spanrvts0">
    <w:name w:val="span_rvts0"/>
    <w:basedOn w:val="a0"/>
    <w:rsid w:val="00827BFF"/>
    <w:rPr>
      <w:rFonts w:ascii="Times New Roman" w:eastAsia="Times New Roman" w:hAnsi="Times New Roman" w:cs="Times New Roman"/>
      <w:b w:val="0"/>
      <w:bCs w:val="0"/>
      <w:i w:val="0"/>
      <w:iCs w:val="0"/>
      <w:sz w:val="24"/>
      <w:szCs w:val="24"/>
    </w:rPr>
  </w:style>
  <w:style w:type="paragraph" w:customStyle="1" w:styleId="rvps2">
    <w:name w:val="rvps2"/>
    <w:basedOn w:val="a"/>
    <w:rsid w:val="00827BFF"/>
    <w:pPr>
      <w:ind w:firstLine="450"/>
      <w:jc w:val="both"/>
    </w:pPr>
    <w:rPr>
      <w:lang w:val="en-US" w:eastAsia="en-US"/>
    </w:rPr>
  </w:style>
  <w:style w:type="character" w:customStyle="1" w:styleId="arvts96">
    <w:name w:val="a_rvts96"/>
    <w:basedOn w:val="a0"/>
    <w:rsid w:val="00827BFF"/>
    <w:rPr>
      <w:rFonts w:ascii="Times New Roman" w:eastAsia="Times New Roman" w:hAnsi="Times New Roman" w:cs="Times New Roman"/>
      <w:b w:val="0"/>
      <w:bCs w:val="0"/>
      <w:i w:val="0"/>
      <w:iCs w:val="0"/>
      <w:color w:val="000099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3502</Words>
  <Characters>1997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УкрАО</vt:lpstr>
    </vt:vector>
  </TitlesOfParts>
  <Company>NAAU</Company>
  <LinksUpToDate>false</LinksUpToDate>
  <CharactersWithSpaces>5489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УкрАО</dc:title>
  <dc:subject/>
  <dc:creator>УкрАО</dc:creator>
  <cp:keywords/>
  <dc:description/>
  <cp:lastModifiedBy>Admin</cp:lastModifiedBy>
  <cp:revision>16</cp:revision>
  <cp:lastPrinted>2007-01-15T10:02:00Z</cp:lastPrinted>
  <dcterms:created xsi:type="dcterms:W3CDTF">2020-02-17T10:40:00Z</dcterms:created>
  <dcterms:modified xsi:type="dcterms:W3CDTF">2025-01-29T12:22:00Z</dcterms:modified>
</cp:coreProperties>
</file>